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7C54" w14:textId="3A344B92" w:rsidR="00815D5B" w:rsidRPr="00815D5B" w:rsidRDefault="00815D5B" w:rsidP="007A5509">
      <w:pPr>
        <w:jc w:val="right"/>
      </w:pPr>
      <w:r>
        <w:rPr>
          <w:u w:val="single"/>
        </w:rPr>
        <w:t>File:</w:t>
      </w:r>
      <w:r>
        <w:t xml:space="preserve">  </w:t>
      </w:r>
      <w:r w:rsidRPr="00815D5B">
        <w:t>IHBHE</w:t>
      </w:r>
      <w:r w:rsidR="0073681F">
        <w:t>-E</w:t>
      </w:r>
    </w:p>
    <w:p w14:paraId="4ED9503C" w14:textId="77777777" w:rsidR="00815D5B" w:rsidRDefault="00815D5B" w:rsidP="00815D5B">
      <w:pPr>
        <w:jc w:val="both"/>
      </w:pPr>
    </w:p>
    <w:p w14:paraId="3B6E8135" w14:textId="178B8344" w:rsidR="00815D5B" w:rsidRPr="00815D5B" w:rsidRDefault="00815D5B" w:rsidP="00815D5B">
      <w:pPr>
        <w:jc w:val="center"/>
        <w:rPr>
          <w:b/>
          <w:bCs/>
        </w:rPr>
      </w:pPr>
      <w:r>
        <w:rPr>
          <w:b/>
          <w:bCs/>
        </w:rPr>
        <w:t>REMOTE LEARNING</w:t>
      </w:r>
      <w:r w:rsidR="0073681F">
        <w:rPr>
          <w:b/>
          <w:bCs/>
        </w:rPr>
        <w:t xml:space="preserve"> ADDENDUM</w:t>
      </w:r>
    </w:p>
    <w:p w14:paraId="027EEEE7" w14:textId="79D9A3F9" w:rsidR="00815D5B" w:rsidRDefault="00815D5B" w:rsidP="00815D5B">
      <w:pPr>
        <w:jc w:val="both"/>
      </w:pPr>
    </w:p>
    <w:p w14:paraId="2D7477A0" w14:textId="77777777" w:rsidR="0073681F" w:rsidRDefault="0073681F" w:rsidP="00815D5B">
      <w:pPr>
        <w:jc w:val="both"/>
      </w:pPr>
    </w:p>
    <w:p w14:paraId="620BF7D9" w14:textId="77777777" w:rsidR="0073681F" w:rsidRPr="0073681F" w:rsidRDefault="0073681F" w:rsidP="0073681F">
      <w:r w:rsidRPr="0073681F">
        <w:t>Issues to consider when developing remote learning plans:</w:t>
      </w:r>
    </w:p>
    <w:p w14:paraId="63B830D5" w14:textId="77777777" w:rsidR="0073681F" w:rsidRDefault="0073681F" w:rsidP="0073681F"/>
    <w:p w14:paraId="003034A6" w14:textId="681E0BD1" w:rsidR="0073681F" w:rsidRPr="0073681F" w:rsidRDefault="0073681F" w:rsidP="007368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Which of these issues requires policy or policy changes?</w:t>
      </w:r>
    </w:p>
    <w:p w14:paraId="54607E99" w14:textId="77777777" w:rsidR="0073681F" w:rsidRPr="0073681F" w:rsidRDefault="0073681F" w:rsidP="007368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What are the policy implications and what should school committees delegate to the superintendent for operating protocols?</w:t>
      </w:r>
    </w:p>
    <w:p w14:paraId="14E59990" w14:textId="77777777" w:rsidR="0073681F" w:rsidRPr="0073681F" w:rsidRDefault="0073681F" w:rsidP="007368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Do we learn anything from earlier experiences in emergencies?</w:t>
      </w:r>
    </w:p>
    <w:p w14:paraId="4740F357" w14:textId="77777777" w:rsidR="0073681F" w:rsidRPr="0073681F" w:rsidRDefault="0073681F" w:rsidP="007368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What can we learn from our current services to students who are unable to attend school because of illness or other disability or for disciplinary reasons?</w:t>
      </w:r>
    </w:p>
    <w:p w14:paraId="398455E9" w14:textId="77777777" w:rsidR="0073681F" w:rsidRDefault="0073681F" w:rsidP="0073681F"/>
    <w:p w14:paraId="21C43C21" w14:textId="2C364867" w:rsidR="0073681F" w:rsidRPr="0073681F" w:rsidRDefault="0073681F" w:rsidP="0073681F">
      <w:r w:rsidRPr="0073681F">
        <w:t>Specific items to consider in developing a plan:</w:t>
      </w:r>
    </w:p>
    <w:p w14:paraId="30C23D43" w14:textId="77777777" w:rsidR="0073681F" w:rsidRDefault="0073681F" w:rsidP="0073681F"/>
    <w:p w14:paraId="00438A92" w14:textId="190A072E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When is remote learning appropriate?</w:t>
      </w:r>
    </w:p>
    <w:p w14:paraId="3A27A894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Designating a remote learning point person</w:t>
      </w:r>
    </w:p>
    <w:p w14:paraId="1E7B0FAF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Reviewing the various models for remote learning</w:t>
      </w:r>
    </w:p>
    <w:p w14:paraId="72156D3C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Equity – how to ensure that students have access to tools to learn remotely.</w:t>
      </w:r>
    </w:p>
    <w:p w14:paraId="3B0C8DA2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Internal vs. external resources.</w:t>
      </w:r>
    </w:p>
    <w:p w14:paraId="6BA25CFC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Collective bargaining implications</w:t>
      </w:r>
    </w:p>
    <w:p w14:paraId="4ED62748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Responsibilities of remote educators</w:t>
      </w:r>
    </w:p>
    <w:p w14:paraId="08ADD930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Evaluating remote educators and programs</w:t>
      </w:r>
    </w:p>
    <w:p w14:paraId="1071CCB9" w14:textId="77777777" w:rsidR="0073681F" w:rsidRPr="0073681F" w:rsidRDefault="0073681F" w:rsidP="0073681F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 xml:space="preserve">Who may observe remote </w:t>
      </w:r>
      <w:proofErr w:type="gramStart"/>
      <w:r w:rsidRPr="0073681F">
        <w:rPr>
          <w:rFonts w:ascii="Times New Roman" w:hAnsi="Times New Roman" w:cs="Times New Roman"/>
          <w:sz w:val="24"/>
          <w:szCs w:val="24"/>
        </w:rPr>
        <w:t>instruction</w:t>
      </w:r>
      <w:proofErr w:type="gramEnd"/>
    </w:p>
    <w:p w14:paraId="78C79737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Teacher professional development to incorporate various elements of remote learning</w:t>
      </w:r>
    </w:p>
    <w:p w14:paraId="1C011A29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Common planning time</w:t>
      </w:r>
    </w:p>
    <w:p w14:paraId="71555010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Identifying cost implications and approving spending</w:t>
      </w:r>
    </w:p>
    <w:p w14:paraId="70ED665A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Special constituencies:</w:t>
      </w:r>
    </w:p>
    <w:p w14:paraId="5E7C844D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Special education students</w:t>
      </w:r>
    </w:p>
    <w:p w14:paraId="69EC76AE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English Language Learners</w:t>
      </w:r>
    </w:p>
    <w:p w14:paraId="2F91E2F4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Physically challenged students</w:t>
      </w:r>
    </w:p>
    <w:p w14:paraId="0ABC7A25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Homeless students</w:t>
      </w:r>
    </w:p>
    <w:p w14:paraId="7BA68633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Students in foster care</w:t>
      </w:r>
    </w:p>
    <w:p w14:paraId="3E774B89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Students of military families</w:t>
      </w:r>
    </w:p>
    <w:p w14:paraId="0199AE1A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Pregnant and parenting students</w:t>
      </w:r>
    </w:p>
    <w:p w14:paraId="7FB8BB10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Facilitating collaboration/removing barriers to collaboration.</w:t>
      </w:r>
    </w:p>
    <w:p w14:paraId="6CED47AD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Protecting privacy rights of students and parents</w:t>
      </w:r>
    </w:p>
    <w:p w14:paraId="65E3AEC2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 xml:space="preserve">FERPA (Federal Educational Rights and Privacy Act and COPPA (Children’s </w:t>
      </w:r>
      <w:proofErr w:type="gramStart"/>
      <w:r w:rsidRPr="0073681F">
        <w:rPr>
          <w:rFonts w:ascii="Times New Roman" w:hAnsi="Times New Roman" w:cs="Times New Roman"/>
          <w:sz w:val="24"/>
          <w:szCs w:val="24"/>
        </w:rPr>
        <w:t>On Line</w:t>
      </w:r>
      <w:proofErr w:type="gramEnd"/>
      <w:r w:rsidRPr="0073681F">
        <w:rPr>
          <w:rFonts w:ascii="Times New Roman" w:hAnsi="Times New Roman" w:cs="Times New Roman"/>
          <w:sz w:val="24"/>
          <w:szCs w:val="24"/>
        </w:rPr>
        <w:t xml:space="preserve"> Privacy Protection Act)</w:t>
      </w:r>
    </w:p>
    <w:p w14:paraId="6AB42C81" w14:textId="77777777" w:rsidR="0073681F" w:rsidRPr="0073681F" w:rsidRDefault="0073681F" w:rsidP="0073681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What privacy protections do vendors and districts/schools have in place.</w:t>
      </w:r>
    </w:p>
    <w:p w14:paraId="1D1C3D83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Health and nutrition issues that may impact student wellness and/or privacy</w:t>
      </w:r>
    </w:p>
    <w:p w14:paraId="5F708C9A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Internet security for students and faculty.</w:t>
      </w:r>
    </w:p>
    <w:p w14:paraId="7BCECAC1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Protecting educators and others who identify threats to student wellbeing via remote learning.</w:t>
      </w:r>
    </w:p>
    <w:p w14:paraId="47455403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Engaging district partners including companies, consultants, media (i.e., public television).</w:t>
      </w:r>
    </w:p>
    <w:p w14:paraId="49B4C158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Impact on decisions to retain or grant professional status educators.</w:t>
      </w:r>
    </w:p>
    <w:p w14:paraId="366A2709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Academic implications (testing, grading, educator accountability, curriculum adaptations)</w:t>
      </w:r>
    </w:p>
    <w:p w14:paraId="2168447C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t>Parental rights (opting in or opting out)</w:t>
      </w:r>
    </w:p>
    <w:p w14:paraId="38181613" w14:textId="77777777" w:rsidR="0073681F" w:rsidRPr="0073681F" w:rsidRDefault="0073681F" w:rsidP="00736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81F">
        <w:rPr>
          <w:rFonts w:ascii="Times New Roman" w:hAnsi="Times New Roman" w:cs="Times New Roman"/>
          <w:sz w:val="24"/>
          <w:szCs w:val="24"/>
        </w:rPr>
        <w:lastRenderedPageBreak/>
        <w:t>Data gathered remotely or on-line (who gathers, aggregates, or analyzes).</w:t>
      </w:r>
    </w:p>
    <w:p w14:paraId="5643E7CB" w14:textId="4BF91C6F" w:rsidR="0028638B" w:rsidRPr="0073681F" w:rsidRDefault="0028638B" w:rsidP="0073681F"/>
    <w:p w14:paraId="2EC49F53" w14:textId="64E76261" w:rsidR="00815D5B" w:rsidRDefault="00815D5B" w:rsidP="0073681F"/>
    <w:p w14:paraId="1BB60446" w14:textId="30CEAD86" w:rsidR="0073681F" w:rsidRDefault="0073681F" w:rsidP="0073681F"/>
    <w:p w14:paraId="03E3BB16" w14:textId="77777777" w:rsidR="0073681F" w:rsidRPr="0073681F" w:rsidRDefault="0073681F" w:rsidP="0073681F"/>
    <w:p w14:paraId="3344C8C1" w14:textId="70D65C7E" w:rsidR="00815D5B" w:rsidRPr="0073681F" w:rsidRDefault="00815D5B" w:rsidP="0073681F"/>
    <w:p w14:paraId="6AA73971" w14:textId="1F7DE0F3" w:rsidR="00815D5B" w:rsidRDefault="00815D5B" w:rsidP="00815D5B">
      <w:pPr>
        <w:jc w:val="both"/>
      </w:pPr>
      <w:r>
        <w:t>SOURCE:  MASC – May 2020</w:t>
      </w:r>
    </w:p>
    <w:p w14:paraId="3B2B9BF3" w14:textId="77777777" w:rsidR="00815D5B" w:rsidRPr="00815D5B" w:rsidRDefault="00815D5B" w:rsidP="00815D5B">
      <w:pPr>
        <w:jc w:val="both"/>
      </w:pPr>
    </w:p>
    <w:sectPr w:rsidR="00815D5B" w:rsidRPr="00815D5B" w:rsidSect="00815D5B">
      <w:footerReference w:type="default" r:id="rId7"/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1667" w14:textId="77777777" w:rsidR="0015528C" w:rsidRDefault="0015528C" w:rsidP="00815D5B">
      <w:r>
        <w:separator/>
      </w:r>
    </w:p>
  </w:endnote>
  <w:endnote w:type="continuationSeparator" w:id="0">
    <w:p w14:paraId="1E3E9338" w14:textId="77777777" w:rsidR="0015528C" w:rsidRDefault="0015528C" w:rsidP="0081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Demi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063DA" w14:textId="6383633B" w:rsidR="00815D5B" w:rsidRPr="00815D5B" w:rsidRDefault="00815D5B">
    <w:pPr>
      <w:pStyle w:val="Footer"/>
      <w:rPr>
        <w:b/>
        <w:bCs/>
        <w:i/>
        <w:iCs/>
        <w:sz w:val="26"/>
        <w:szCs w:val="26"/>
      </w:rPr>
    </w:pPr>
    <w:r>
      <w:rPr>
        <w:b/>
        <w:bCs/>
        <w:i/>
        <w:iCs/>
        <w:sz w:val="26"/>
        <w:szCs w:val="26"/>
      </w:rPr>
      <w:t>Massachusetts Association of School Committees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D7CA" w14:textId="77777777" w:rsidR="0015528C" w:rsidRDefault="0015528C" w:rsidP="00815D5B">
      <w:r>
        <w:separator/>
      </w:r>
    </w:p>
  </w:footnote>
  <w:footnote w:type="continuationSeparator" w:id="0">
    <w:p w14:paraId="556C0BCF" w14:textId="77777777" w:rsidR="0015528C" w:rsidRDefault="0015528C" w:rsidP="0081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07C"/>
    <w:multiLevelType w:val="hybridMultilevel"/>
    <w:tmpl w:val="D4D2130E"/>
    <w:lvl w:ilvl="0" w:tplc="79FE72CC">
      <w:numFmt w:val="bullet"/>
      <w:lvlText w:val="o"/>
      <w:lvlJc w:val="left"/>
      <w:pPr>
        <w:ind w:left="740" w:hanging="181"/>
      </w:pPr>
      <w:rPr>
        <w:rFonts w:ascii="Avenir Next" w:eastAsia="Avenir Next" w:hAnsi="Avenir Next" w:cs="Avenir Next" w:hint="default"/>
        <w:spacing w:val="-13"/>
        <w:w w:val="100"/>
        <w:sz w:val="21"/>
        <w:szCs w:val="21"/>
      </w:rPr>
    </w:lvl>
    <w:lvl w:ilvl="1" w:tplc="7B4C8C72">
      <w:numFmt w:val="bullet"/>
      <w:lvlText w:val="•"/>
      <w:lvlJc w:val="left"/>
      <w:pPr>
        <w:ind w:left="1774" w:hanging="181"/>
      </w:pPr>
      <w:rPr>
        <w:rFonts w:hint="default"/>
      </w:rPr>
    </w:lvl>
    <w:lvl w:ilvl="2" w:tplc="599AEA5A">
      <w:numFmt w:val="bullet"/>
      <w:lvlText w:val="•"/>
      <w:lvlJc w:val="left"/>
      <w:pPr>
        <w:ind w:left="2808" w:hanging="181"/>
      </w:pPr>
      <w:rPr>
        <w:rFonts w:hint="default"/>
      </w:rPr>
    </w:lvl>
    <w:lvl w:ilvl="3" w:tplc="2CB0C596">
      <w:numFmt w:val="bullet"/>
      <w:lvlText w:val="•"/>
      <w:lvlJc w:val="left"/>
      <w:pPr>
        <w:ind w:left="3842" w:hanging="181"/>
      </w:pPr>
      <w:rPr>
        <w:rFonts w:hint="default"/>
      </w:rPr>
    </w:lvl>
    <w:lvl w:ilvl="4" w:tplc="946686E4">
      <w:numFmt w:val="bullet"/>
      <w:lvlText w:val="•"/>
      <w:lvlJc w:val="left"/>
      <w:pPr>
        <w:ind w:left="4876" w:hanging="181"/>
      </w:pPr>
      <w:rPr>
        <w:rFonts w:hint="default"/>
      </w:rPr>
    </w:lvl>
    <w:lvl w:ilvl="5" w:tplc="665C6EB2">
      <w:numFmt w:val="bullet"/>
      <w:lvlText w:val="•"/>
      <w:lvlJc w:val="left"/>
      <w:pPr>
        <w:ind w:left="5910" w:hanging="181"/>
      </w:pPr>
      <w:rPr>
        <w:rFonts w:hint="default"/>
      </w:rPr>
    </w:lvl>
    <w:lvl w:ilvl="6" w:tplc="FA623856">
      <w:numFmt w:val="bullet"/>
      <w:lvlText w:val="•"/>
      <w:lvlJc w:val="left"/>
      <w:pPr>
        <w:ind w:left="6944" w:hanging="181"/>
      </w:pPr>
      <w:rPr>
        <w:rFonts w:hint="default"/>
      </w:rPr>
    </w:lvl>
    <w:lvl w:ilvl="7" w:tplc="C882D718">
      <w:numFmt w:val="bullet"/>
      <w:lvlText w:val="•"/>
      <w:lvlJc w:val="left"/>
      <w:pPr>
        <w:ind w:left="7978" w:hanging="181"/>
      </w:pPr>
      <w:rPr>
        <w:rFonts w:hint="default"/>
      </w:rPr>
    </w:lvl>
    <w:lvl w:ilvl="8" w:tplc="2B54A0AC">
      <w:numFmt w:val="bullet"/>
      <w:lvlText w:val="•"/>
      <w:lvlJc w:val="left"/>
      <w:pPr>
        <w:ind w:left="9012" w:hanging="181"/>
      </w:pPr>
      <w:rPr>
        <w:rFonts w:hint="default"/>
      </w:rPr>
    </w:lvl>
  </w:abstractNum>
  <w:abstractNum w:abstractNumId="1" w15:restartNumberingAfterBreak="0">
    <w:nsid w:val="11761D6E"/>
    <w:multiLevelType w:val="hybridMultilevel"/>
    <w:tmpl w:val="8C5E6634"/>
    <w:lvl w:ilvl="0" w:tplc="55680408">
      <w:numFmt w:val="bullet"/>
      <w:lvlText w:val="•"/>
      <w:lvlJc w:val="left"/>
      <w:pPr>
        <w:ind w:left="100" w:hanging="154"/>
      </w:pPr>
      <w:rPr>
        <w:rFonts w:hint="default"/>
        <w:w w:val="102"/>
      </w:rPr>
    </w:lvl>
    <w:lvl w:ilvl="1" w:tplc="E71A4C34">
      <w:numFmt w:val="bullet"/>
      <w:lvlText w:val="•"/>
      <w:lvlJc w:val="left"/>
      <w:pPr>
        <w:ind w:left="380" w:hanging="154"/>
      </w:pPr>
      <w:rPr>
        <w:rFonts w:ascii="Avenir Next" w:eastAsia="Avenir Next" w:hAnsi="Avenir Next" w:cs="Avenir Next" w:hint="default"/>
        <w:w w:val="102"/>
        <w:sz w:val="20"/>
        <w:szCs w:val="20"/>
      </w:rPr>
    </w:lvl>
    <w:lvl w:ilvl="2" w:tplc="D188E7F8">
      <w:numFmt w:val="bullet"/>
      <w:lvlText w:val="•"/>
      <w:lvlJc w:val="left"/>
      <w:pPr>
        <w:ind w:left="1568" w:hanging="154"/>
      </w:pPr>
      <w:rPr>
        <w:rFonts w:hint="default"/>
      </w:rPr>
    </w:lvl>
    <w:lvl w:ilvl="3" w:tplc="9C469A6A">
      <w:numFmt w:val="bullet"/>
      <w:lvlText w:val="•"/>
      <w:lvlJc w:val="left"/>
      <w:pPr>
        <w:ind w:left="2757" w:hanging="154"/>
      </w:pPr>
      <w:rPr>
        <w:rFonts w:hint="default"/>
      </w:rPr>
    </w:lvl>
    <w:lvl w:ilvl="4" w:tplc="3D2C3C08">
      <w:numFmt w:val="bullet"/>
      <w:lvlText w:val="•"/>
      <w:lvlJc w:val="left"/>
      <w:pPr>
        <w:ind w:left="3946" w:hanging="154"/>
      </w:pPr>
      <w:rPr>
        <w:rFonts w:hint="default"/>
      </w:rPr>
    </w:lvl>
    <w:lvl w:ilvl="5" w:tplc="4BA6B110">
      <w:numFmt w:val="bullet"/>
      <w:lvlText w:val="•"/>
      <w:lvlJc w:val="left"/>
      <w:pPr>
        <w:ind w:left="5135" w:hanging="154"/>
      </w:pPr>
      <w:rPr>
        <w:rFonts w:hint="default"/>
      </w:rPr>
    </w:lvl>
    <w:lvl w:ilvl="6" w:tplc="48289D52">
      <w:numFmt w:val="bullet"/>
      <w:lvlText w:val="•"/>
      <w:lvlJc w:val="left"/>
      <w:pPr>
        <w:ind w:left="6324" w:hanging="154"/>
      </w:pPr>
      <w:rPr>
        <w:rFonts w:hint="default"/>
      </w:rPr>
    </w:lvl>
    <w:lvl w:ilvl="7" w:tplc="CFC090DC">
      <w:numFmt w:val="bullet"/>
      <w:lvlText w:val="•"/>
      <w:lvlJc w:val="left"/>
      <w:pPr>
        <w:ind w:left="7513" w:hanging="154"/>
      </w:pPr>
      <w:rPr>
        <w:rFonts w:hint="default"/>
      </w:rPr>
    </w:lvl>
    <w:lvl w:ilvl="8" w:tplc="B7FCBD58">
      <w:numFmt w:val="bullet"/>
      <w:lvlText w:val="•"/>
      <w:lvlJc w:val="left"/>
      <w:pPr>
        <w:ind w:left="8702" w:hanging="154"/>
      </w:pPr>
      <w:rPr>
        <w:rFonts w:hint="default"/>
      </w:rPr>
    </w:lvl>
  </w:abstractNum>
  <w:abstractNum w:abstractNumId="2" w15:restartNumberingAfterBreak="0">
    <w:nsid w:val="24E05647"/>
    <w:multiLevelType w:val="hybridMultilevel"/>
    <w:tmpl w:val="57AC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B40AC4"/>
    <w:multiLevelType w:val="hybridMultilevel"/>
    <w:tmpl w:val="638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1A75B3"/>
    <w:multiLevelType w:val="hybridMultilevel"/>
    <w:tmpl w:val="3E4687F0"/>
    <w:lvl w:ilvl="0" w:tplc="62CE00D4">
      <w:numFmt w:val="bullet"/>
      <w:lvlText w:val="o"/>
      <w:lvlJc w:val="left"/>
      <w:pPr>
        <w:ind w:left="740" w:hanging="181"/>
      </w:pPr>
      <w:rPr>
        <w:rFonts w:ascii="Avenir Next" w:eastAsia="Avenir Next" w:hAnsi="Avenir Next" w:cs="Avenir Next" w:hint="default"/>
        <w:spacing w:val="-3"/>
        <w:w w:val="100"/>
        <w:sz w:val="21"/>
        <w:szCs w:val="21"/>
      </w:rPr>
    </w:lvl>
    <w:lvl w:ilvl="1" w:tplc="FD58E31C">
      <w:numFmt w:val="bullet"/>
      <w:lvlText w:val="•"/>
      <w:lvlJc w:val="left"/>
      <w:pPr>
        <w:ind w:left="1774" w:hanging="181"/>
      </w:pPr>
      <w:rPr>
        <w:rFonts w:hint="default"/>
      </w:rPr>
    </w:lvl>
    <w:lvl w:ilvl="2" w:tplc="3F169552">
      <w:numFmt w:val="bullet"/>
      <w:lvlText w:val="•"/>
      <w:lvlJc w:val="left"/>
      <w:pPr>
        <w:ind w:left="2808" w:hanging="181"/>
      </w:pPr>
      <w:rPr>
        <w:rFonts w:hint="default"/>
      </w:rPr>
    </w:lvl>
    <w:lvl w:ilvl="3" w:tplc="0DF4AD06">
      <w:numFmt w:val="bullet"/>
      <w:lvlText w:val="•"/>
      <w:lvlJc w:val="left"/>
      <w:pPr>
        <w:ind w:left="3842" w:hanging="181"/>
      </w:pPr>
      <w:rPr>
        <w:rFonts w:hint="default"/>
      </w:rPr>
    </w:lvl>
    <w:lvl w:ilvl="4" w:tplc="5AE46F9E">
      <w:numFmt w:val="bullet"/>
      <w:lvlText w:val="•"/>
      <w:lvlJc w:val="left"/>
      <w:pPr>
        <w:ind w:left="4876" w:hanging="181"/>
      </w:pPr>
      <w:rPr>
        <w:rFonts w:hint="default"/>
      </w:rPr>
    </w:lvl>
    <w:lvl w:ilvl="5" w:tplc="651EA7A4">
      <w:numFmt w:val="bullet"/>
      <w:lvlText w:val="•"/>
      <w:lvlJc w:val="left"/>
      <w:pPr>
        <w:ind w:left="5910" w:hanging="181"/>
      </w:pPr>
      <w:rPr>
        <w:rFonts w:hint="default"/>
      </w:rPr>
    </w:lvl>
    <w:lvl w:ilvl="6" w:tplc="D45AFBAE">
      <w:numFmt w:val="bullet"/>
      <w:lvlText w:val="•"/>
      <w:lvlJc w:val="left"/>
      <w:pPr>
        <w:ind w:left="6944" w:hanging="181"/>
      </w:pPr>
      <w:rPr>
        <w:rFonts w:hint="default"/>
      </w:rPr>
    </w:lvl>
    <w:lvl w:ilvl="7" w:tplc="E3AE1474">
      <w:numFmt w:val="bullet"/>
      <w:lvlText w:val="•"/>
      <w:lvlJc w:val="left"/>
      <w:pPr>
        <w:ind w:left="7978" w:hanging="181"/>
      </w:pPr>
      <w:rPr>
        <w:rFonts w:hint="default"/>
      </w:rPr>
    </w:lvl>
    <w:lvl w:ilvl="8" w:tplc="28580F2E">
      <w:numFmt w:val="bullet"/>
      <w:lvlText w:val="•"/>
      <w:lvlJc w:val="left"/>
      <w:pPr>
        <w:ind w:left="9012" w:hanging="181"/>
      </w:pPr>
      <w:rPr>
        <w:rFonts w:hint="default"/>
      </w:rPr>
    </w:lvl>
  </w:abstractNum>
  <w:abstractNum w:abstractNumId="5" w15:restartNumberingAfterBreak="0">
    <w:nsid w:val="3F8D4DA8"/>
    <w:multiLevelType w:val="hybridMultilevel"/>
    <w:tmpl w:val="C77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902220"/>
    <w:multiLevelType w:val="hybridMultilevel"/>
    <w:tmpl w:val="B0B4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4057AA"/>
    <w:multiLevelType w:val="hybridMultilevel"/>
    <w:tmpl w:val="D58010F6"/>
    <w:lvl w:ilvl="0" w:tplc="268AC792">
      <w:numFmt w:val="bullet"/>
      <w:lvlText w:val="o"/>
      <w:lvlJc w:val="left"/>
      <w:pPr>
        <w:ind w:left="740" w:hanging="181"/>
      </w:pPr>
      <w:rPr>
        <w:rFonts w:ascii="Avenir Next" w:eastAsia="Avenir Next" w:hAnsi="Avenir Next" w:cs="Avenir Next" w:hint="default"/>
        <w:spacing w:val="-4"/>
        <w:w w:val="100"/>
        <w:sz w:val="21"/>
        <w:szCs w:val="21"/>
      </w:rPr>
    </w:lvl>
    <w:lvl w:ilvl="1" w:tplc="E58CEF00">
      <w:numFmt w:val="bullet"/>
      <w:lvlText w:val="•"/>
      <w:lvlJc w:val="left"/>
      <w:pPr>
        <w:ind w:left="975" w:hanging="155"/>
      </w:pPr>
      <w:rPr>
        <w:rFonts w:ascii="Avenir Next" w:eastAsia="Avenir Next" w:hAnsi="Avenir Next" w:cs="Avenir Next" w:hint="default"/>
        <w:w w:val="100"/>
        <w:sz w:val="21"/>
        <w:szCs w:val="21"/>
      </w:rPr>
    </w:lvl>
    <w:lvl w:ilvl="2" w:tplc="6512D52C">
      <w:numFmt w:val="bullet"/>
      <w:lvlText w:val="•"/>
      <w:lvlJc w:val="left"/>
      <w:pPr>
        <w:ind w:left="2102" w:hanging="155"/>
      </w:pPr>
      <w:rPr>
        <w:rFonts w:hint="default"/>
      </w:rPr>
    </w:lvl>
    <w:lvl w:ilvl="3" w:tplc="97309D92">
      <w:numFmt w:val="bullet"/>
      <w:lvlText w:val="•"/>
      <w:lvlJc w:val="left"/>
      <w:pPr>
        <w:ind w:left="3224" w:hanging="155"/>
      </w:pPr>
      <w:rPr>
        <w:rFonts w:hint="default"/>
      </w:rPr>
    </w:lvl>
    <w:lvl w:ilvl="4" w:tplc="840E81EC">
      <w:numFmt w:val="bullet"/>
      <w:lvlText w:val="•"/>
      <w:lvlJc w:val="left"/>
      <w:pPr>
        <w:ind w:left="4346" w:hanging="155"/>
      </w:pPr>
      <w:rPr>
        <w:rFonts w:hint="default"/>
      </w:rPr>
    </w:lvl>
    <w:lvl w:ilvl="5" w:tplc="AFEEBC86">
      <w:numFmt w:val="bullet"/>
      <w:lvlText w:val="•"/>
      <w:lvlJc w:val="left"/>
      <w:pPr>
        <w:ind w:left="5468" w:hanging="155"/>
      </w:pPr>
      <w:rPr>
        <w:rFonts w:hint="default"/>
      </w:rPr>
    </w:lvl>
    <w:lvl w:ilvl="6" w:tplc="E04C5112">
      <w:numFmt w:val="bullet"/>
      <w:lvlText w:val="•"/>
      <w:lvlJc w:val="left"/>
      <w:pPr>
        <w:ind w:left="6591" w:hanging="155"/>
      </w:pPr>
      <w:rPr>
        <w:rFonts w:hint="default"/>
      </w:rPr>
    </w:lvl>
    <w:lvl w:ilvl="7" w:tplc="9B324D96">
      <w:numFmt w:val="bullet"/>
      <w:lvlText w:val="•"/>
      <w:lvlJc w:val="left"/>
      <w:pPr>
        <w:ind w:left="7713" w:hanging="155"/>
      </w:pPr>
      <w:rPr>
        <w:rFonts w:hint="default"/>
      </w:rPr>
    </w:lvl>
    <w:lvl w:ilvl="8" w:tplc="EEFCF874">
      <w:numFmt w:val="bullet"/>
      <w:lvlText w:val="•"/>
      <w:lvlJc w:val="left"/>
      <w:pPr>
        <w:ind w:left="8835" w:hanging="15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8B"/>
    <w:rsid w:val="00041950"/>
    <w:rsid w:val="00057F95"/>
    <w:rsid w:val="0015528C"/>
    <w:rsid w:val="0028638B"/>
    <w:rsid w:val="002B6FF4"/>
    <w:rsid w:val="006512EC"/>
    <w:rsid w:val="0073681F"/>
    <w:rsid w:val="007A5509"/>
    <w:rsid w:val="00815D5B"/>
    <w:rsid w:val="00D77588"/>
    <w:rsid w:val="00E21E6B"/>
    <w:rsid w:val="00E702F8"/>
    <w:rsid w:val="00EC2261"/>
    <w:rsid w:val="00F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E8B6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15D5B"/>
    <w:pPr>
      <w:widowControl w:val="0"/>
      <w:autoSpaceDE w:val="0"/>
      <w:autoSpaceDN w:val="0"/>
      <w:ind w:left="100"/>
      <w:outlineLvl w:val="1"/>
    </w:pPr>
    <w:rPr>
      <w:rFonts w:ascii="Avenir Next Demi" w:eastAsia="Avenir Next Demi" w:hAnsi="Avenir Next Demi" w:cs="Avenir Next Dem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2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EC2261"/>
    <w:pPr>
      <w:widowControl w:val="0"/>
      <w:spacing w:line="240" w:lineRule="exact"/>
    </w:pPr>
    <w:rPr>
      <w:rFonts w:eastAsia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EC2261"/>
    <w:rPr>
      <w:rFonts w:eastAsia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15D5B"/>
    <w:rPr>
      <w:rFonts w:ascii="Avenir Next Demi" w:eastAsia="Avenir Next Demi" w:hAnsi="Avenir Next Demi" w:cs="Avenir Next Dem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15D5B"/>
    <w:pPr>
      <w:widowControl w:val="0"/>
      <w:autoSpaceDE w:val="0"/>
      <w:autoSpaceDN w:val="0"/>
      <w:spacing w:line="280" w:lineRule="exact"/>
      <w:ind w:left="257" w:hanging="158"/>
    </w:pPr>
    <w:rPr>
      <w:rFonts w:ascii="Avenir Next" w:eastAsia="Avenir Next" w:hAnsi="Avenir Next" w:cs="Avenir Nex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5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5B"/>
  </w:style>
  <w:style w:type="paragraph" w:styleId="Footer">
    <w:name w:val="footer"/>
    <w:basedOn w:val="Normal"/>
    <w:link w:val="FooterChar"/>
    <w:uiPriority w:val="99"/>
    <w:unhideWhenUsed/>
    <w:rsid w:val="00815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5B"/>
  </w:style>
  <w:style w:type="character" w:customStyle="1" w:styleId="Heading1Char">
    <w:name w:val="Heading 1 Char"/>
    <w:basedOn w:val="DefaultParagraphFont"/>
    <w:link w:val="Heading1"/>
    <w:uiPriority w:val="9"/>
    <w:rsid w:val="00736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02F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Ann-marie Martin</cp:lastModifiedBy>
  <cp:revision>5</cp:revision>
  <dcterms:created xsi:type="dcterms:W3CDTF">2020-05-07T17:37:00Z</dcterms:created>
  <dcterms:modified xsi:type="dcterms:W3CDTF">2020-05-07T17:42:00Z</dcterms:modified>
</cp:coreProperties>
</file>