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92" w:rsidRPr="002C7592" w:rsidRDefault="002C7592" w:rsidP="002C7592">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GCF"/>
      <w:r w:rsidRPr="002C7592">
        <w:rPr>
          <w:rFonts w:ascii="Times New Roman" w:eastAsia="Times New Roman" w:hAnsi="Times New Roman" w:cs="Times New Roman"/>
          <w:b/>
          <w:bCs/>
          <w:kern w:val="36"/>
          <w:sz w:val="24"/>
          <w:szCs w:val="24"/>
          <w:u w:val="single"/>
        </w:rPr>
        <w:t>File</w:t>
      </w:r>
      <w:r w:rsidRPr="002C7592">
        <w:rPr>
          <w:rFonts w:ascii="Times New Roman" w:eastAsia="Times New Roman" w:hAnsi="Times New Roman" w:cs="Times New Roman"/>
          <w:b/>
          <w:bCs/>
          <w:kern w:val="36"/>
          <w:sz w:val="24"/>
          <w:szCs w:val="24"/>
        </w:rPr>
        <w:t>:  GCF</w:t>
      </w:r>
    </w:p>
    <w:bookmarkEnd w:id="0"/>
    <w:p w:rsidR="002C7592" w:rsidRPr="002C7592" w:rsidRDefault="002C7592" w:rsidP="002C7592">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2C7592">
        <w:rPr>
          <w:rFonts w:ascii="Times New Roman" w:eastAsia="Times New Roman" w:hAnsi="Times New Roman" w:cs="Times New Roman"/>
          <w:b/>
          <w:bCs/>
          <w:sz w:val="24"/>
          <w:szCs w:val="24"/>
        </w:rPr>
        <w:t>PROFESSIONAL STAFF HIRING</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Through its employment policies, the District will strive to attract, secure, and hold the highest qualified personnel for all professional positions.  The selection process will be based upon awareness to candidates who will devote themselves to the education and welfare of the children attending the schools.</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b/>
          <w:bCs/>
          <w:sz w:val="24"/>
          <w:szCs w:val="24"/>
        </w:rPr>
        <w:t>It is the responsibility of the Superintendent, and of persons to whom he or she delegates this responsibility, to determine the personnel needs of the school system and to locate suitable candidates.  No position may be created without the approval of the School Committee.</w:t>
      </w:r>
      <w:r w:rsidRPr="002C7592">
        <w:rPr>
          <w:rFonts w:ascii="Times New Roman" w:eastAsia="Times New Roman" w:hAnsi="Times New Roman" w:cs="Times New Roman"/>
          <w:sz w:val="24"/>
          <w:szCs w:val="24"/>
        </w:rPr>
        <w:t>  The District's goal is to employ and retain personnel who are motivated, will strive always to do their best, and are committed to providing the best educational environment for the children</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It will be the duty of the Superintendent to see that persons considered for employment in the schools meet all certification requirements and the requirements of the Committee for the type of position for which the nomination is made.</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The following guidelines will be used in the selection of personnel:</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1.  There will be no discrimination in the hiring process due to age, sex, gender identity, creed, race, color, national origin, disability, sexual orientation or place of residence.</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2.  The quality of instruction is enhanced by a staff with a wide variation in background, educational preparation, and previous experience.</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 xml:space="preserve">3.  </w:t>
      </w:r>
      <w:r w:rsidRPr="002C7592">
        <w:rPr>
          <w:rFonts w:ascii="Times New Roman" w:eastAsia="Times New Roman" w:hAnsi="Times New Roman" w:cs="Times New Roman"/>
          <w:b/>
          <w:bCs/>
          <w:sz w:val="24"/>
          <w:szCs w:val="24"/>
        </w:rPr>
        <w:t xml:space="preserve">The administrator responsible for the hiring of a staff member (in the case of District-wide positions, for the position of Principals, it is the Superintendent; for building-based personnel, it is the Principal) is directed to establish a representative screening committee.  The administrator has the final say in determining who will be hired but it is expected that the screening committee's input will be a factor in the decision. For those positions where the hiring authority rests with the School Committee a representative screening committee may be established by the School Committee or the School Committee may direct the Superintendent to establish a screening committee to assist the Superintendent in making his recommendation to the School Committee. </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SOURCE: MASC</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UPDATED:  June 2012</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bookmarkStart w:id="1" w:name="403"/>
      <w:r w:rsidRPr="002C7592">
        <w:rPr>
          <w:rFonts w:ascii="Times New Roman" w:eastAsia="Times New Roman" w:hAnsi="Times New Roman" w:cs="Times New Roman"/>
          <w:sz w:val="24"/>
          <w:szCs w:val="24"/>
        </w:rPr>
        <w:t xml:space="preserve">LEGAL </w:t>
      </w:r>
      <w:proofErr w:type="gramStart"/>
      <w:r w:rsidRPr="002C7592">
        <w:rPr>
          <w:rFonts w:ascii="Times New Roman" w:eastAsia="Times New Roman" w:hAnsi="Times New Roman" w:cs="Times New Roman"/>
          <w:sz w:val="24"/>
          <w:szCs w:val="24"/>
        </w:rPr>
        <w:t>REFS.:</w:t>
      </w:r>
      <w:proofErr w:type="gramEnd"/>
      <w:r w:rsidRPr="002C7592">
        <w:rPr>
          <w:rFonts w:ascii="Times New Roman" w:eastAsia="Times New Roman" w:hAnsi="Times New Roman" w:cs="Times New Roman"/>
          <w:sz w:val="24"/>
          <w:szCs w:val="24"/>
        </w:rPr>
        <w:t>   M.G.L.</w:t>
      </w:r>
      <w:r>
        <w:rPr>
          <w:rFonts w:ascii="Times New Roman" w:eastAsia="Times New Roman" w:hAnsi="Times New Roman" w:cs="Times New Roman"/>
          <w:sz w:val="24"/>
          <w:szCs w:val="24"/>
        </w:rPr>
        <w:t xml:space="preserve"> 69:6; 71:38; 71:38G; 71:39; 71:45 </w:t>
      </w:r>
      <w:bookmarkEnd w:id="1"/>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Massachusetts Board of Education Requirements for Certification of Teachers, Principals, Supervisors, Directors, Superintendents and Assistant Superintendents in the Public Schools of the Commonwealth of Massachusetts, revised 1994</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sz w:val="24"/>
          <w:szCs w:val="24"/>
        </w:rPr>
        <w:t>BESE Regulations 603 CMR</w:t>
      </w:r>
      <w:r>
        <w:rPr>
          <w:rFonts w:ascii="Times New Roman" w:eastAsia="Times New Roman" w:hAnsi="Times New Roman" w:cs="Times New Roman"/>
          <w:sz w:val="24"/>
          <w:szCs w:val="24"/>
        </w:rPr>
        <w:t xml:space="preserve"> 7.00, 26.00, and 44.00</w:t>
      </w:r>
    </w:p>
    <w:p w:rsidR="002C7592" w:rsidRPr="002C7592" w:rsidRDefault="002C7592" w:rsidP="002C7592">
      <w:pPr>
        <w:spacing w:before="100" w:beforeAutospacing="1" w:after="100" w:afterAutospacing="1" w:line="240" w:lineRule="auto"/>
        <w:rPr>
          <w:rFonts w:ascii="Times New Roman" w:eastAsia="Times New Roman" w:hAnsi="Times New Roman" w:cs="Times New Roman"/>
          <w:sz w:val="24"/>
          <w:szCs w:val="24"/>
        </w:rPr>
      </w:pPr>
      <w:r w:rsidRPr="002C7592">
        <w:rPr>
          <w:rFonts w:ascii="Times New Roman" w:eastAsia="Times New Roman" w:hAnsi="Times New Roman" w:cs="Times New Roman"/>
          <w:b/>
          <w:bCs/>
          <w:sz w:val="24"/>
          <w:szCs w:val="24"/>
        </w:rPr>
        <w:t>NOTE:  School Committees may determine the size and composition of the screening committee.</w:t>
      </w:r>
    </w:p>
    <w:p w:rsidR="00BD4FE3" w:rsidRPr="002C7592" w:rsidRDefault="00BD4FE3">
      <w:pPr>
        <w:rPr>
          <w:sz w:val="24"/>
          <w:szCs w:val="24"/>
        </w:rPr>
      </w:pPr>
      <w:bookmarkStart w:id="2" w:name="_GoBack"/>
      <w:bookmarkEnd w:id="2"/>
    </w:p>
    <w:sectPr w:rsidR="00BD4FE3" w:rsidRPr="002C7592" w:rsidSect="002C759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1</cp:revision>
  <dcterms:created xsi:type="dcterms:W3CDTF">2014-11-19T20:47:00Z</dcterms:created>
  <dcterms:modified xsi:type="dcterms:W3CDTF">2014-11-19T20:52:00Z</dcterms:modified>
</cp:coreProperties>
</file>